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57FB" w14:textId="761D14E0" w:rsidR="00B12F37" w:rsidRDefault="00B12F37" w:rsidP="009F1E1B">
      <w:pPr>
        <w:jc w:val="center"/>
        <w:rPr>
          <w:b/>
          <w:sz w:val="40"/>
          <w:szCs w:val="40"/>
        </w:rPr>
      </w:pPr>
      <w:r w:rsidRPr="00696EEF">
        <w:rPr>
          <w:rFonts w:ascii="Arial" w:eastAsia="Times New Roman" w:hAnsi="Arial" w:cs="Arial"/>
          <w:noProof/>
          <w:color w:val="4D526A"/>
          <w:sz w:val="24"/>
          <w:szCs w:val="24"/>
          <w:lang w:eastAsia="en-GB"/>
        </w:rPr>
        <w:drawing>
          <wp:inline distT="0" distB="0" distL="0" distR="0" wp14:anchorId="372894BE" wp14:editId="668AA171">
            <wp:extent cx="1089660" cy="1089660"/>
            <wp:effectExtent l="0" t="0" r="0" b="0"/>
            <wp:docPr id="4" name="Picture 4" descr="Harris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ris Manch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21365F6D" w14:textId="6F605EEA" w:rsidR="00144290" w:rsidRPr="00802A3D" w:rsidRDefault="00A8480F" w:rsidP="009F1E1B">
      <w:pPr>
        <w:jc w:val="center"/>
        <w:rPr>
          <w:b/>
          <w:sz w:val="40"/>
          <w:szCs w:val="40"/>
        </w:rPr>
      </w:pPr>
      <w:r w:rsidRPr="00802A3D">
        <w:rPr>
          <w:b/>
          <w:sz w:val="40"/>
          <w:szCs w:val="40"/>
        </w:rPr>
        <w:t>Harris Manchester College</w:t>
      </w:r>
    </w:p>
    <w:p w14:paraId="3DF7AB35" w14:textId="16DAE16E" w:rsidR="002E3C00" w:rsidRPr="009F1E1B" w:rsidRDefault="00A8480F" w:rsidP="009F1E1B">
      <w:pPr>
        <w:jc w:val="center"/>
        <w:rPr>
          <w:b/>
          <w:sz w:val="28"/>
          <w:szCs w:val="28"/>
        </w:rPr>
      </w:pPr>
      <w:r w:rsidRPr="009F1E1B">
        <w:rPr>
          <w:b/>
          <w:sz w:val="28"/>
          <w:szCs w:val="28"/>
        </w:rPr>
        <w:t>Further Particulars:</w:t>
      </w:r>
    </w:p>
    <w:p w14:paraId="616FEC57" w14:textId="5F6646BC" w:rsidR="002E3C00" w:rsidRPr="009F1E1B" w:rsidRDefault="007720D4" w:rsidP="009F1E1B">
      <w:pPr>
        <w:jc w:val="center"/>
        <w:rPr>
          <w:b/>
          <w:sz w:val="28"/>
          <w:szCs w:val="28"/>
        </w:rPr>
      </w:pPr>
      <w:r>
        <w:rPr>
          <w:b/>
          <w:sz w:val="28"/>
          <w:szCs w:val="28"/>
        </w:rPr>
        <w:t>IT Support Assistant</w:t>
      </w:r>
    </w:p>
    <w:p w14:paraId="1DCAA883" w14:textId="390E0993" w:rsidR="002E3C00" w:rsidRPr="00802A3D" w:rsidRDefault="00A8480F">
      <w:pPr>
        <w:rPr>
          <w:b/>
          <w:sz w:val="24"/>
          <w:szCs w:val="24"/>
        </w:rPr>
      </w:pPr>
      <w:r w:rsidRPr="00802A3D">
        <w:rPr>
          <w:b/>
          <w:sz w:val="24"/>
          <w:szCs w:val="24"/>
        </w:rPr>
        <w:t xml:space="preserve">Salary: </w:t>
      </w:r>
      <w:r w:rsidR="00B86824">
        <w:rPr>
          <w:b/>
          <w:sz w:val="24"/>
          <w:szCs w:val="24"/>
        </w:rPr>
        <w:t>£22,847</w:t>
      </w:r>
      <w:r w:rsidR="00EA6945">
        <w:rPr>
          <w:b/>
          <w:sz w:val="24"/>
          <w:szCs w:val="24"/>
        </w:rPr>
        <w:t xml:space="preserve"> </w:t>
      </w:r>
      <w:r w:rsidR="00144290" w:rsidRPr="00802A3D">
        <w:rPr>
          <w:b/>
          <w:sz w:val="24"/>
          <w:szCs w:val="24"/>
        </w:rPr>
        <w:t>-</w:t>
      </w:r>
      <w:r w:rsidR="00EA6945">
        <w:rPr>
          <w:b/>
          <w:sz w:val="24"/>
          <w:szCs w:val="24"/>
        </w:rPr>
        <w:t xml:space="preserve"> </w:t>
      </w:r>
      <w:r w:rsidR="00B86824">
        <w:rPr>
          <w:b/>
          <w:sz w:val="24"/>
          <w:szCs w:val="24"/>
        </w:rPr>
        <w:t>£26,341</w:t>
      </w:r>
      <w:r w:rsidR="00144290" w:rsidRPr="00802A3D">
        <w:rPr>
          <w:b/>
          <w:sz w:val="24"/>
          <w:szCs w:val="24"/>
        </w:rPr>
        <w:t xml:space="preserve"> </w:t>
      </w:r>
      <w:bookmarkStart w:id="0" w:name="_GoBack"/>
      <w:bookmarkEnd w:id="0"/>
    </w:p>
    <w:p w14:paraId="02AF7A71" w14:textId="794921B3" w:rsidR="00443981" w:rsidRPr="00802A3D" w:rsidRDefault="00A8480F">
      <w:pPr>
        <w:rPr>
          <w:b/>
          <w:sz w:val="24"/>
          <w:szCs w:val="24"/>
        </w:rPr>
      </w:pPr>
      <w:r w:rsidRPr="00802A3D">
        <w:rPr>
          <w:b/>
          <w:sz w:val="24"/>
          <w:szCs w:val="24"/>
        </w:rPr>
        <w:t xml:space="preserve">Hours: Full Time </w:t>
      </w:r>
      <w:r w:rsidR="00B86824">
        <w:rPr>
          <w:b/>
          <w:sz w:val="24"/>
          <w:szCs w:val="24"/>
        </w:rPr>
        <w:t>(37.5</w:t>
      </w:r>
      <w:r w:rsidR="00C50CFC">
        <w:rPr>
          <w:b/>
          <w:sz w:val="24"/>
          <w:szCs w:val="24"/>
        </w:rPr>
        <w:t xml:space="preserve"> hours per week)</w:t>
      </w:r>
    </w:p>
    <w:p w14:paraId="20F8F427" w14:textId="4FB95871" w:rsidR="00443981" w:rsidRPr="00802A3D" w:rsidRDefault="00A8480F">
      <w:pPr>
        <w:rPr>
          <w:b/>
          <w:sz w:val="24"/>
          <w:szCs w:val="24"/>
        </w:rPr>
      </w:pPr>
      <w:r w:rsidRPr="00802A3D">
        <w:rPr>
          <w:b/>
          <w:sz w:val="24"/>
          <w:szCs w:val="24"/>
        </w:rPr>
        <w:t>Application deadline:</w:t>
      </w:r>
      <w:r w:rsidR="000A1016">
        <w:rPr>
          <w:b/>
          <w:sz w:val="24"/>
          <w:szCs w:val="24"/>
        </w:rPr>
        <w:t xml:space="preserve"> 18</w:t>
      </w:r>
      <w:r w:rsidR="008E571C" w:rsidRPr="008E571C">
        <w:rPr>
          <w:b/>
          <w:sz w:val="24"/>
          <w:szCs w:val="24"/>
          <w:vertAlign w:val="superscript"/>
        </w:rPr>
        <w:t>th</w:t>
      </w:r>
      <w:r w:rsidR="00B86824">
        <w:rPr>
          <w:b/>
          <w:sz w:val="24"/>
          <w:szCs w:val="24"/>
        </w:rPr>
        <w:t xml:space="preserve"> October</w:t>
      </w:r>
      <w:r w:rsidR="008E571C">
        <w:rPr>
          <w:b/>
          <w:sz w:val="24"/>
          <w:szCs w:val="24"/>
        </w:rPr>
        <w:t xml:space="preserve"> 2021</w:t>
      </w:r>
      <w:r w:rsidRPr="00802A3D">
        <w:rPr>
          <w:b/>
          <w:color w:val="FF0000"/>
          <w:sz w:val="24"/>
          <w:szCs w:val="24"/>
        </w:rPr>
        <w:t xml:space="preserve"> </w:t>
      </w:r>
    </w:p>
    <w:p w14:paraId="09BB515E" w14:textId="77777777" w:rsidR="00443981" w:rsidRPr="00443981" w:rsidRDefault="00443981">
      <w:pPr>
        <w:rPr>
          <w:b/>
        </w:rPr>
      </w:pPr>
      <w:r w:rsidRPr="00443981">
        <w:rPr>
          <w:b/>
        </w:rPr>
        <w:t>The College</w:t>
      </w:r>
    </w:p>
    <w:p w14:paraId="722D3B6B" w14:textId="70F28C25" w:rsidR="002E3C00" w:rsidRDefault="00A8480F">
      <w:r>
        <w:t>Harris Manchester College is unique in Oxford as it takes</w:t>
      </w:r>
      <w:r w:rsidR="00C50CFC">
        <w:t xml:space="preserve"> only</w:t>
      </w:r>
      <w:r>
        <w:t xml:space="preserve"> undergraduate and graduate students aged 21 and over. The College is located in central Oxford. The College’s primary objective is to provide an academic and social environment in which mature students can flourish. Although the College was founded over 200 years ago, it became part of the University only in 1990 and offers a distinctive and friendly atmosphere. The College community consists of some 230 students reading for Oxford degrees, at undergraduate and graduate level. </w:t>
      </w:r>
    </w:p>
    <w:p w14:paraId="4C4D6185" w14:textId="77777777" w:rsidR="002E3C00" w:rsidRPr="004A5878" w:rsidRDefault="00A8480F">
      <w:pPr>
        <w:rPr>
          <w:b/>
          <w:color w:val="000000" w:themeColor="text1"/>
        </w:rPr>
      </w:pPr>
      <w:r w:rsidRPr="004A5878">
        <w:rPr>
          <w:b/>
          <w:color w:val="000000" w:themeColor="text1"/>
        </w:rPr>
        <w:t xml:space="preserve">Overview of the Post </w:t>
      </w:r>
    </w:p>
    <w:p w14:paraId="1DABF420" w14:textId="68A1FFD7" w:rsidR="002465CB" w:rsidRDefault="00A8480F">
      <w:pPr>
        <w:rPr>
          <w:color w:val="000000" w:themeColor="text1"/>
        </w:rPr>
      </w:pPr>
      <w:r w:rsidRPr="004A5878">
        <w:rPr>
          <w:color w:val="000000" w:themeColor="text1"/>
        </w:rPr>
        <w:t xml:space="preserve">The </w:t>
      </w:r>
      <w:r w:rsidR="00B86824">
        <w:rPr>
          <w:color w:val="000000" w:themeColor="text1"/>
        </w:rPr>
        <w:t xml:space="preserve">IT Support Assistant will be based in the </w:t>
      </w:r>
      <w:r w:rsidR="002465CB">
        <w:rPr>
          <w:color w:val="000000" w:themeColor="text1"/>
        </w:rPr>
        <w:t>IT Office and will report to the</w:t>
      </w:r>
      <w:r w:rsidR="00DA7695" w:rsidRPr="004A5878">
        <w:rPr>
          <w:color w:val="000000" w:themeColor="text1"/>
        </w:rPr>
        <w:t xml:space="preserve"> </w:t>
      </w:r>
      <w:r w:rsidR="002465CB" w:rsidRPr="0002034F">
        <w:rPr>
          <w:color w:val="000000" w:themeColor="text1"/>
        </w:rPr>
        <w:t>Systems Administrator.</w:t>
      </w:r>
      <w:r w:rsidR="002465CB">
        <w:rPr>
          <w:color w:val="000000" w:themeColor="text1"/>
        </w:rPr>
        <w:t xml:space="preserve"> The key responsibilities of the role will be:</w:t>
      </w:r>
    </w:p>
    <w:p w14:paraId="238053A4" w14:textId="77777777" w:rsidR="002465CB" w:rsidRDefault="002465CB">
      <w:r>
        <w:t xml:space="preserve">1. Helpdesk: first-line support to users (including Fellows, students, staff, and conference guests.) </w:t>
      </w:r>
    </w:p>
    <w:p w14:paraId="0C764661" w14:textId="60EA6774" w:rsidR="002465CB" w:rsidRDefault="002465CB">
      <w:r>
        <w:t>2. Maintai</w:t>
      </w:r>
      <w:r w:rsidR="001475EA">
        <w:t>ning the working order of College</w:t>
      </w:r>
      <w:r>
        <w:t xml:space="preserve"> computers and printing facilities. </w:t>
      </w:r>
    </w:p>
    <w:p w14:paraId="53ED3B3D" w14:textId="77777777" w:rsidR="002465CB" w:rsidRDefault="002465CB">
      <w:r>
        <w:t xml:space="preserve">3. IT infrastructure: assisting with the maintenance and associated reporting of college owned computing hardware. </w:t>
      </w:r>
    </w:p>
    <w:p w14:paraId="5812A416" w14:textId="29E0DC95" w:rsidR="002465CB" w:rsidRDefault="002465CB">
      <w:r>
        <w:t>4. Audio-visual: the setup, maintenance of and user support for the College audio-visual facilities.</w:t>
      </w:r>
    </w:p>
    <w:p w14:paraId="327B152C" w14:textId="0FD6A672" w:rsidR="002465CB" w:rsidRPr="00F82BEE" w:rsidRDefault="002465CB">
      <w:r>
        <w:t xml:space="preserve">5. </w:t>
      </w:r>
      <w:r w:rsidR="0002034F">
        <w:t xml:space="preserve">Website: </w:t>
      </w:r>
      <w:r w:rsidR="008A6441">
        <w:t xml:space="preserve">maintaining and </w:t>
      </w:r>
      <w:r w:rsidR="0002034F">
        <w:t>u</w:t>
      </w:r>
      <w:r>
        <w:t>pdating the College website</w:t>
      </w:r>
      <w:r w:rsidR="00F90CE5">
        <w:t>,</w:t>
      </w:r>
      <w:r w:rsidR="0002034F">
        <w:t xml:space="preserve"> technological support in relation to C</w:t>
      </w:r>
      <w:r w:rsidR="008A6441">
        <w:t xml:space="preserve">ollege communications and media, and </w:t>
      </w:r>
      <w:r w:rsidR="00F90CE5">
        <w:t>working closely with the Director of C</w:t>
      </w:r>
      <w:r w:rsidR="008A6441" w:rsidRPr="00F82BEE">
        <w:t xml:space="preserve">ommunications to ensure that content is up to date. </w:t>
      </w:r>
    </w:p>
    <w:p w14:paraId="30FAF2B9" w14:textId="44693E01" w:rsidR="00DA7695" w:rsidRDefault="00A8480F">
      <w:pPr>
        <w:rPr>
          <w:b/>
        </w:rPr>
      </w:pPr>
      <w:r w:rsidRPr="00DE73A8">
        <w:rPr>
          <w:b/>
        </w:rPr>
        <w:t xml:space="preserve">Key Responsibilities </w:t>
      </w:r>
    </w:p>
    <w:p w14:paraId="793B91C0" w14:textId="77777777" w:rsidR="0030047F" w:rsidRDefault="0030047F">
      <w:r w:rsidRPr="0030047F">
        <w:rPr>
          <w:b/>
        </w:rPr>
        <w:t>Helpdesk</w:t>
      </w:r>
      <w:r>
        <w:t xml:space="preserve"> </w:t>
      </w:r>
    </w:p>
    <w:p w14:paraId="64AD7415" w14:textId="77777777" w:rsidR="0030047F" w:rsidRDefault="0030047F">
      <w:r>
        <w:t xml:space="preserve">Deliver effective and efficient first line support for Fellows, students, staff and conference guests, including hardware and software installs, trouble-shooting and system configuration assistance to ensure compliance with college operational requirements and relevant ICT regulations. </w:t>
      </w:r>
    </w:p>
    <w:p w14:paraId="76DBC16B" w14:textId="0E6F78BF" w:rsidR="0030047F" w:rsidRDefault="0030047F">
      <w:r>
        <w:lastRenderedPageBreak/>
        <w:sym w:font="Symbol" w:char="F0B7"/>
      </w:r>
      <w:r>
        <w:t xml:space="preserve"> Hardware and software deployment of college owned and operated equipment - includ</w:t>
      </w:r>
      <w:r w:rsidR="001475EA">
        <w:t xml:space="preserve">ing staff or Academic terminals and </w:t>
      </w:r>
      <w:r>
        <w:t>printers</w:t>
      </w:r>
      <w:r w:rsidR="001475EA">
        <w:t>.</w:t>
      </w:r>
    </w:p>
    <w:p w14:paraId="50D1917B" w14:textId="77777777" w:rsidR="0030047F" w:rsidRDefault="0030047F">
      <w:r>
        <w:sym w:font="Symbol" w:char="F0B7"/>
      </w:r>
      <w:r>
        <w:t xml:space="preserve"> Basic network support to all members and guests. </w:t>
      </w:r>
    </w:p>
    <w:p w14:paraId="35FAC07C" w14:textId="77777777" w:rsidR="0030047F" w:rsidRDefault="0030047F">
      <w:r>
        <w:sym w:font="Symbol" w:char="F0B7"/>
      </w:r>
      <w:r>
        <w:t xml:space="preserve"> Assist the Systems Administrator in the delivery of administrative and technical tasks.</w:t>
      </w:r>
    </w:p>
    <w:p w14:paraId="0C19B7D8" w14:textId="77777777" w:rsidR="0030047F" w:rsidRDefault="0030047F">
      <w:r w:rsidRPr="0030047F">
        <w:rPr>
          <w:b/>
        </w:rPr>
        <w:t>IT Infrastructure</w:t>
      </w:r>
      <w:r>
        <w:t xml:space="preserve"> </w:t>
      </w:r>
    </w:p>
    <w:p w14:paraId="308A2FC7" w14:textId="00622AFA" w:rsidR="0030047F" w:rsidRDefault="0030047F">
      <w:r>
        <w:sym w:font="Symbol" w:char="F0B7"/>
      </w:r>
      <w:r>
        <w:t xml:space="preserve"> Hardware and software setup for col</w:t>
      </w:r>
      <w:r w:rsidR="001475EA">
        <w:t>lege terminals (staff and shared</w:t>
      </w:r>
      <w:r>
        <w:t xml:space="preserve">) in addition to acting as an administrator for those terminals. </w:t>
      </w:r>
    </w:p>
    <w:p w14:paraId="2EE24A13" w14:textId="2DC7790F" w:rsidR="0030047F" w:rsidRDefault="0030047F">
      <w:r>
        <w:sym w:font="Symbol" w:char="F0B7"/>
      </w:r>
      <w:r>
        <w:t xml:space="preserve"> Other infrastructure ro</w:t>
      </w:r>
      <w:r w:rsidR="0002034F">
        <w:t>les as required by the Systems Administrator</w:t>
      </w:r>
      <w:r>
        <w:t xml:space="preserve">. </w:t>
      </w:r>
    </w:p>
    <w:p w14:paraId="7E556F29" w14:textId="34E9CF6C" w:rsidR="0030047F" w:rsidRPr="0030047F" w:rsidRDefault="0002034F">
      <w:pPr>
        <w:rPr>
          <w:b/>
        </w:rPr>
      </w:pPr>
      <w:r>
        <w:rPr>
          <w:b/>
        </w:rPr>
        <w:t>Audio-visual</w:t>
      </w:r>
    </w:p>
    <w:p w14:paraId="5F89D1CF" w14:textId="5812C27D" w:rsidR="0030047F" w:rsidRDefault="0030047F">
      <w:r>
        <w:sym w:font="Symbol" w:char="F0B7"/>
      </w:r>
      <w:r>
        <w:t xml:space="preserve"> To advise conference organisers and guests of the audio-visual and information technology facilities available. </w:t>
      </w:r>
    </w:p>
    <w:p w14:paraId="33B20F22" w14:textId="77777777" w:rsidR="0030047F" w:rsidRDefault="0030047F" w:rsidP="0030047F">
      <w:r>
        <w:sym w:font="Symbol" w:char="F0B7"/>
      </w:r>
      <w:r>
        <w:t xml:space="preserve"> To provide general assistance to conference organisers and attendees. </w:t>
      </w:r>
    </w:p>
    <w:p w14:paraId="708A6036" w14:textId="0E8159E3" w:rsidR="0002034F" w:rsidRDefault="0030047F">
      <w:r>
        <w:sym w:font="Symbol" w:char="F0B7"/>
      </w:r>
      <w:r>
        <w:t xml:space="preserve"> To set up and operate audio-visual equipment in response to bookings made with</w:t>
      </w:r>
      <w:r w:rsidR="0002034F">
        <w:t xml:space="preserve"> the College, by Fellows, staff and students</w:t>
      </w:r>
      <w:r w:rsidR="00724D04">
        <w:t>.</w:t>
      </w:r>
    </w:p>
    <w:p w14:paraId="5694DCDD" w14:textId="3E3F192C" w:rsidR="0030047F" w:rsidRDefault="0002034F">
      <w:pPr>
        <w:rPr>
          <w:b/>
        </w:rPr>
      </w:pPr>
      <w:r w:rsidRPr="0002034F">
        <w:rPr>
          <w:b/>
        </w:rPr>
        <w:t>Website</w:t>
      </w:r>
      <w:r w:rsidR="0030047F" w:rsidRPr="0002034F">
        <w:rPr>
          <w:b/>
        </w:rPr>
        <w:t xml:space="preserve"> </w:t>
      </w:r>
    </w:p>
    <w:p w14:paraId="1FD3856D" w14:textId="3401A670" w:rsidR="00724D04" w:rsidRDefault="00724D04" w:rsidP="00724D04">
      <w:r w:rsidRPr="00724D04">
        <w:sym w:font="Symbol" w:char="F0B7"/>
      </w:r>
      <w:r>
        <w:t xml:space="preserve"> To provide technical support to College communications staff, including updating the College website.</w:t>
      </w:r>
    </w:p>
    <w:p w14:paraId="3E5AF10D" w14:textId="43984A5A" w:rsidR="00724D04" w:rsidRPr="00724D04" w:rsidRDefault="00724D04" w:rsidP="00724D04">
      <w:pPr>
        <w:rPr>
          <w:b/>
        </w:rPr>
      </w:pPr>
      <w:r w:rsidRPr="00724D04">
        <w:rPr>
          <w:b/>
        </w:rPr>
        <w:t>Person Specification and Skills</w:t>
      </w:r>
    </w:p>
    <w:tbl>
      <w:tblPr>
        <w:tblStyle w:val="TableGrid"/>
        <w:tblW w:w="0" w:type="auto"/>
        <w:tblLook w:val="04A0" w:firstRow="1" w:lastRow="0" w:firstColumn="1" w:lastColumn="0" w:noHBand="0" w:noVBand="1"/>
      </w:tblPr>
      <w:tblGrid>
        <w:gridCol w:w="4508"/>
        <w:gridCol w:w="4508"/>
      </w:tblGrid>
      <w:tr w:rsidR="00724D04" w14:paraId="7E193AEA" w14:textId="77777777" w:rsidTr="00724D04">
        <w:tc>
          <w:tcPr>
            <w:tcW w:w="4508" w:type="dxa"/>
          </w:tcPr>
          <w:p w14:paraId="5DDB1A93" w14:textId="3664CF70" w:rsidR="00724D04" w:rsidRPr="00724D04" w:rsidRDefault="00724D04" w:rsidP="00724D04">
            <w:pPr>
              <w:rPr>
                <w:b/>
              </w:rPr>
            </w:pPr>
            <w:r w:rsidRPr="00724D04">
              <w:rPr>
                <w:b/>
              </w:rPr>
              <w:t>Essential</w:t>
            </w:r>
          </w:p>
        </w:tc>
        <w:tc>
          <w:tcPr>
            <w:tcW w:w="4508" w:type="dxa"/>
          </w:tcPr>
          <w:p w14:paraId="3997580A" w14:textId="1C7320CE" w:rsidR="00724D04" w:rsidRPr="00724D04" w:rsidRDefault="00724D04" w:rsidP="00724D04">
            <w:pPr>
              <w:rPr>
                <w:b/>
              </w:rPr>
            </w:pPr>
            <w:r w:rsidRPr="00724D04">
              <w:rPr>
                <w:b/>
              </w:rPr>
              <w:t>Desirable</w:t>
            </w:r>
          </w:p>
        </w:tc>
      </w:tr>
      <w:tr w:rsidR="00724D04" w14:paraId="0655EDCE" w14:textId="77777777" w:rsidTr="00724D04">
        <w:tc>
          <w:tcPr>
            <w:tcW w:w="4508" w:type="dxa"/>
          </w:tcPr>
          <w:p w14:paraId="28F6278F" w14:textId="370AC6AB" w:rsidR="00724D04" w:rsidRDefault="00724D04" w:rsidP="00724D04">
            <w:r>
              <w:t xml:space="preserve">Experience of </w:t>
            </w:r>
            <w:r w:rsidRPr="00724D04">
              <w:t xml:space="preserve">Microsoft Windows 10 desktop </w:t>
            </w:r>
            <w:r>
              <w:t>and l</w:t>
            </w:r>
            <w:r w:rsidRPr="00724D04">
              <w:t>aptop support</w:t>
            </w:r>
          </w:p>
        </w:tc>
        <w:tc>
          <w:tcPr>
            <w:tcW w:w="4508" w:type="dxa"/>
          </w:tcPr>
          <w:p w14:paraId="065858DE" w14:textId="1FA82D35" w:rsidR="00724D04" w:rsidRDefault="00640A49" w:rsidP="00724D04">
            <w:r>
              <w:t>Experience of updating websites and w</w:t>
            </w:r>
            <w:r w:rsidR="00073433">
              <w:t>ebsite c</w:t>
            </w:r>
            <w:r w:rsidRPr="00640A49">
              <w:t>o</w:t>
            </w:r>
            <w:r w:rsidR="00073433">
              <w:t>ntent m</w:t>
            </w:r>
            <w:r w:rsidRPr="00640A49">
              <w:t>anagement</w:t>
            </w:r>
          </w:p>
        </w:tc>
      </w:tr>
      <w:tr w:rsidR="00724D04" w14:paraId="1D9635F1" w14:textId="77777777" w:rsidTr="00724D04">
        <w:tc>
          <w:tcPr>
            <w:tcW w:w="4508" w:type="dxa"/>
          </w:tcPr>
          <w:p w14:paraId="2990B14F" w14:textId="408D3105" w:rsidR="00724D04" w:rsidRDefault="00724D04" w:rsidP="00724D04">
            <w:r>
              <w:t>Sound working knowledge of Office365 products</w:t>
            </w:r>
            <w:r w:rsidRPr="00724D04">
              <w:t xml:space="preserve"> including Word, Excel, PowerPoint, SharePoint and Outlook</w:t>
            </w:r>
          </w:p>
        </w:tc>
        <w:tc>
          <w:tcPr>
            <w:tcW w:w="4508" w:type="dxa"/>
          </w:tcPr>
          <w:p w14:paraId="2EEEE364" w14:textId="7CCEC73A" w:rsidR="00724D04" w:rsidRDefault="00640A49" w:rsidP="00724D04">
            <w:r>
              <w:t xml:space="preserve">Knowledge of </w:t>
            </w:r>
            <w:r w:rsidRPr="00640A49">
              <w:t>Windows Server 2019 (AD, DHCP, DNS, RDP)</w:t>
            </w:r>
          </w:p>
        </w:tc>
      </w:tr>
      <w:tr w:rsidR="00724D04" w14:paraId="766E3694" w14:textId="77777777" w:rsidTr="00724D04">
        <w:tc>
          <w:tcPr>
            <w:tcW w:w="4508" w:type="dxa"/>
          </w:tcPr>
          <w:p w14:paraId="26A02463" w14:textId="6AFE428C" w:rsidR="00724D04" w:rsidRDefault="00724D04" w:rsidP="00724D04">
            <w:r w:rsidRPr="00724D04">
              <w:t>Wired and Wireless troubleshooting skills and knowledge</w:t>
            </w:r>
          </w:p>
        </w:tc>
        <w:tc>
          <w:tcPr>
            <w:tcW w:w="4508" w:type="dxa"/>
          </w:tcPr>
          <w:p w14:paraId="68A0A887" w14:textId="74ECE36F" w:rsidR="00724D04" w:rsidRDefault="00640A49" w:rsidP="00724D04">
            <w:r w:rsidRPr="00640A49">
              <w:t>Understanding of Microsoft Group Policy Objects</w:t>
            </w:r>
          </w:p>
        </w:tc>
      </w:tr>
      <w:tr w:rsidR="00724D04" w14:paraId="7E6CB181" w14:textId="77777777" w:rsidTr="00724D04">
        <w:tc>
          <w:tcPr>
            <w:tcW w:w="4508" w:type="dxa"/>
          </w:tcPr>
          <w:p w14:paraId="7D30CF69" w14:textId="4BA0B560" w:rsidR="00724D04" w:rsidRDefault="00724D04" w:rsidP="00724D04">
            <w:r>
              <w:t xml:space="preserve">Good communication skills, including the ability to provide clear explanations, both in person, by telephone and in writing of technical </w:t>
            </w:r>
            <w:r w:rsidR="003221F3">
              <w:t>matters</w:t>
            </w:r>
            <w:r>
              <w:t xml:space="preserve"> in plain language understandable by all</w:t>
            </w:r>
          </w:p>
        </w:tc>
        <w:tc>
          <w:tcPr>
            <w:tcW w:w="4508" w:type="dxa"/>
          </w:tcPr>
          <w:p w14:paraId="5491F4E4" w14:textId="162244E3" w:rsidR="00724D04" w:rsidRDefault="00640A49" w:rsidP="00724D04">
            <w:r w:rsidRPr="00640A49">
              <w:t>Linux, Apache, MySQL and PHP</w:t>
            </w:r>
          </w:p>
        </w:tc>
      </w:tr>
      <w:tr w:rsidR="00724D04" w14:paraId="403016DE" w14:textId="77777777" w:rsidTr="00724D04">
        <w:tc>
          <w:tcPr>
            <w:tcW w:w="4508" w:type="dxa"/>
          </w:tcPr>
          <w:p w14:paraId="2AE2AA89" w14:textId="3BF10C9E" w:rsidR="00724D04" w:rsidRDefault="00724D04" w:rsidP="00724D04">
            <w:r>
              <w:t>An understanding of the importance of and the ability to provide excellent customer service, including logging and tracking incidents and calls to ensure a timely response</w:t>
            </w:r>
          </w:p>
        </w:tc>
        <w:tc>
          <w:tcPr>
            <w:tcW w:w="4508" w:type="dxa"/>
          </w:tcPr>
          <w:p w14:paraId="54B5093C" w14:textId="04103229" w:rsidR="00724D04" w:rsidRDefault="00073433" w:rsidP="00724D04">
            <w:r>
              <w:t>Knowledge of s</w:t>
            </w:r>
            <w:r w:rsidRPr="00073433">
              <w:t>cripting e.g. SQL and PowerShell</w:t>
            </w:r>
          </w:p>
        </w:tc>
      </w:tr>
      <w:tr w:rsidR="00724D04" w14:paraId="6DE2032B" w14:textId="77777777" w:rsidTr="00724D04">
        <w:tc>
          <w:tcPr>
            <w:tcW w:w="4508" w:type="dxa"/>
          </w:tcPr>
          <w:p w14:paraId="0FEA14D9" w14:textId="7CFBCF08" w:rsidR="00724D04" w:rsidRDefault="00640A49" w:rsidP="00724D04">
            <w:r w:rsidRPr="00640A49">
              <w:t>Experience of MFA, and Anti-Virus software</w:t>
            </w:r>
          </w:p>
        </w:tc>
        <w:tc>
          <w:tcPr>
            <w:tcW w:w="4508" w:type="dxa"/>
          </w:tcPr>
          <w:p w14:paraId="222E8646" w14:textId="0EB4CF6E" w:rsidR="00724D04" w:rsidRDefault="00073433" w:rsidP="00724D04">
            <w:r w:rsidRPr="00073433">
              <w:t>Audio-Visual experience</w:t>
            </w:r>
          </w:p>
        </w:tc>
      </w:tr>
      <w:tr w:rsidR="00724D04" w14:paraId="47413803" w14:textId="77777777" w:rsidTr="00724D04">
        <w:tc>
          <w:tcPr>
            <w:tcW w:w="4508" w:type="dxa"/>
          </w:tcPr>
          <w:p w14:paraId="12A07D5D" w14:textId="22495428" w:rsidR="00724D04" w:rsidRDefault="00640A49" w:rsidP="00724D04">
            <w:r w:rsidRPr="00640A49">
              <w:t>Hardware support experience e.g. installing memory/hard drives</w:t>
            </w:r>
          </w:p>
        </w:tc>
        <w:tc>
          <w:tcPr>
            <w:tcW w:w="4508" w:type="dxa"/>
          </w:tcPr>
          <w:p w14:paraId="31F60C43" w14:textId="77777777" w:rsidR="00724D04" w:rsidRDefault="00724D04" w:rsidP="00724D04"/>
        </w:tc>
      </w:tr>
      <w:tr w:rsidR="00640A49" w14:paraId="57E22BF0" w14:textId="77777777" w:rsidTr="00724D04">
        <w:tc>
          <w:tcPr>
            <w:tcW w:w="4508" w:type="dxa"/>
          </w:tcPr>
          <w:p w14:paraId="71168F3C" w14:textId="6A7F328E" w:rsidR="00640A49" w:rsidRDefault="00640A49" w:rsidP="00724D04">
            <w:r>
              <w:t>Experience of diagnosing</w:t>
            </w:r>
            <w:r w:rsidRPr="00640A49">
              <w:t xml:space="preserve"> and fix</w:t>
            </w:r>
            <w:r>
              <w:t>ing</w:t>
            </w:r>
            <w:r w:rsidRPr="00640A49">
              <w:t xml:space="preserve"> printer and other peripheral device issues</w:t>
            </w:r>
            <w:r>
              <w:t xml:space="preserve"> along with software installation and upgrade experience</w:t>
            </w:r>
          </w:p>
        </w:tc>
        <w:tc>
          <w:tcPr>
            <w:tcW w:w="4508" w:type="dxa"/>
          </w:tcPr>
          <w:p w14:paraId="0981E95C" w14:textId="77777777" w:rsidR="00640A49" w:rsidRDefault="00640A49" w:rsidP="00724D04"/>
        </w:tc>
      </w:tr>
      <w:tr w:rsidR="00640A49" w14:paraId="4F42D195" w14:textId="77777777" w:rsidTr="00724D04">
        <w:tc>
          <w:tcPr>
            <w:tcW w:w="4508" w:type="dxa"/>
          </w:tcPr>
          <w:p w14:paraId="423E236E" w14:textId="2FAA52AA" w:rsidR="00640A49" w:rsidRDefault="00DF091D" w:rsidP="00724D04">
            <w:r w:rsidRPr="00DF091D">
              <w:lastRenderedPageBreak/>
              <w:t>An aptitude and enthusiasm for learning new skills and systems quickly</w:t>
            </w:r>
          </w:p>
        </w:tc>
        <w:tc>
          <w:tcPr>
            <w:tcW w:w="4508" w:type="dxa"/>
          </w:tcPr>
          <w:p w14:paraId="64E20E13" w14:textId="77777777" w:rsidR="00640A49" w:rsidRDefault="00640A49" w:rsidP="00724D04"/>
        </w:tc>
      </w:tr>
    </w:tbl>
    <w:p w14:paraId="0A74F71C" w14:textId="77777777" w:rsidR="00724D04" w:rsidRPr="00724D04" w:rsidRDefault="00724D04" w:rsidP="00724D04"/>
    <w:p w14:paraId="087A4776" w14:textId="77777777" w:rsidR="00C87CFE" w:rsidRDefault="00C87CFE">
      <w:pPr>
        <w:rPr>
          <w:b/>
        </w:rPr>
      </w:pPr>
    </w:p>
    <w:p w14:paraId="4074B1CE" w14:textId="147C8801" w:rsidR="002E3C00" w:rsidRPr="003A5B24" w:rsidRDefault="00A8480F">
      <w:pPr>
        <w:rPr>
          <w:b/>
        </w:rPr>
      </w:pPr>
      <w:r w:rsidRPr="003A5B24">
        <w:rPr>
          <w:b/>
        </w:rPr>
        <w:t xml:space="preserve">Benefits and conditions </w:t>
      </w:r>
    </w:p>
    <w:p w14:paraId="57D60633" w14:textId="35EA16AC" w:rsidR="002E3C00" w:rsidRDefault="00630B80">
      <w:r>
        <w:t xml:space="preserve">1. Salary in the range of </w:t>
      </w:r>
      <w:r w:rsidR="009E2F1D">
        <w:t>£22,847-£26,341</w:t>
      </w:r>
      <w:r>
        <w:rPr>
          <w:b/>
        </w:rPr>
        <w:t xml:space="preserve"> </w:t>
      </w:r>
      <w:r w:rsidR="00A8480F">
        <w:t xml:space="preserve">per annum </w:t>
      </w:r>
    </w:p>
    <w:p w14:paraId="48B8AE9D" w14:textId="5F40FD3E" w:rsidR="002E3C00" w:rsidRDefault="00A8480F">
      <w:r>
        <w:t>2. Working hours</w:t>
      </w:r>
      <w:r w:rsidR="00073433">
        <w:t xml:space="preserve">: </w:t>
      </w:r>
      <w:r>
        <w:t xml:space="preserve"> </w:t>
      </w:r>
      <w:r w:rsidR="00412C87">
        <w:t>37.5</w:t>
      </w:r>
      <w:r w:rsidR="00C50CFC">
        <w:t xml:space="preserve"> hours per</w:t>
      </w:r>
      <w:r>
        <w:t xml:space="preserve"> week, </w:t>
      </w:r>
      <w:r w:rsidR="00CE2F1D">
        <w:t>excluding lunch hours</w:t>
      </w:r>
      <w:r w:rsidR="00073433">
        <w:t xml:space="preserve"> with some flexible working required to meet the needs of the College</w:t>
      </w:r>
      <w:r>
        <w:t>. Free meals</w:t>
      </w:r>
      <w:r w:rsidR="00073433">
        <w:t xml:space="preserve"> provided</w:t>
      </w:r>
      <w:r>
        <w:t xml:space="preserve"> when on duty </w:t>
      </w:r>
      <w:r w:rsidR="00073433">
        <w:t>and the kitchen is open</w:t>
      </w:r>
    </w:p>
    <w:p w14:paraId="700F9FF0" w14:textId="18180562" w:rsidR="002E3C00" w:rsidRPr="009E2F1D" w:rsidRDefault="00A8480F">
      <w:r>
        <w:t xml:space="preserve">3. </w:t>
      </w:r>
      <w:r w:rsidR="00073433">
        <w:rPr>
          <w:color w:val="000000" w:themeColor="text1"/>
        </w:rPr>
        <w:t>Pension: You will be auto-enrolled into a</w:t>
      </w:r>
      <w:r w:rsidRPr="008D3CDF">
        <w:rPr>
          <w:color w:val="000000" w:themeColor="text1"/>
        </w:rPr>
        <w:t xml:space="preserve"> </w:t>
      </w:r>
      <w:r w:rsidR="00073433" w:rsidRPr="009E2F1D">
        <w:t>contributory pension scheme (Pensions Trust).</w:t>
      </w:r>
      <w:r w:rsidRPr="009E2F1D">
        <w:t xml:space="preserve"> </w:t>
      </w:r>
    </w:p>
    <w:p w14:paraId="2277B167" w14:textId="03FBC7A1" w:rsidR="002E3C00" w:rsidRDefault="00A8480F">
      <w:r>
        <w:t>4. Annual leave: 30 days plus bank holidays, normally to include the days when the College i</w:t>
      </w:r>
      <w:r w:rsidR="00073433">
        <w:t>s closed at Christmas and in the Summer with</w:t>
      </w:r>
      <w:r>
        <w:t xml:space="preserve"> the remainder to be taken at a mutually agreed time, but no</w:t>
      </w:r>
      <w:r w:rsidR="00073433">
        <w:t>rmally outside of term. You may</w:t>
      </w:r>
      <w:r>
        <w:t xml:space="preserve"> be required to work the May bank holidays for which time may be taken off in lieu </w:t>
      </w:r>
    </w:p>
    <w:p w14:paraId="36791243" w14:textId="77777777" w:rsidR="002E3C00" w:rsidRPr="007E1DF2" w:rsidRDefault="00A8480F">
      <w:pPr>
        <w:rPr>
          <w:b/>
        </w:rPr>
      </w:pPr>
      <w:r w:rsidRPr="007E1DF2">
        <w:rPr>
          <w:b/>
        </w:rPr>
        <w:t xml:space="preserve">Appointment Procedures </w:t>
      </w:r>
    </w:p>
    <w:p w14:paraId="43D9C03A" w14:textId="67E00280" w:rsidR="009E2F1D" w:rsidRDefault="00A8480F">
      <w:r>
        <w:t>The closing date for applications is</w:t>
      </w:r>
      <w:r w:rsidR="000A1016">
        <w:t xml:space="preserve"> 18</w:t>
      </w:r>
      <w:r w:rsidR="002B5F95" w:rsidRPr="002B5F95">
        <w:rPr>
          <w:vertAlign w:val="superscript"/>
        </w:rPr>
        <w:t>th</w:t>
      </w:r>
      <w:r w:rsidR="009E2F1D">
        <w:t xml:space="preserve"> October</w:t>
      </w:r>
      <w:r w:rsidR="002B5F95">
        <w:t xml:space="preserve"> 2021</w:t>
      </w:r>
      <w:r>
        <w:t>. Ple</w:t>
      </w:r>
      <w:r w:rsidR="009E2F1D">
        <w:t>ase supply a CV which gives</w:t>
      </w:r>
      <w:r>
        <w:t xml:space="preserve"> details of your education, qualifications obtained, and past and present employment</w:t>
      </w:r>
      <w:r w:rsidR="009E2F1D">
        <w:t xml:space="preserve"> and the details of two referees. Please also provide a brief</w:t>
      </w:r>
      <w:r>
        <w:t xml:space="preserve"> covering letter</w:t>
      </w:r>
      <w:r w:rsidR="009E2F1D">
        <w:t>,</w:t>
      </w:r>
      <w:r>
        <w:t xml:space="preserve"> which outlines</w:t>
      </w:r>
      <w:r w:rsidR="009E2F1D">
        <w:t xml:space="preserve"> your suitability for this post and which refers to the Person Specification and Skills detailed above.</w:t>
      </w:r>
      <w:r>
        <w:t xml:space="preserve"> </w:t>
      </w:r>
    </w:p>
    <w:p w14:paraId="5DBE6E2D" w14:textId="6033F20D" w:rsidR="00126B6C" w:rsidRDefault="00A8480F">
      <w:r>
        <w:t xml:space="preserve">Applications should be sent </w:t>
      </w:r>
      <w:r w:rsidRPr="00106780">
        <w:rPr>
          <w:color w:val="000000" w:themeColor="text1"/>
        </w:rPr>
        <w:t xml:space="preserve">to </w:t>
      </w:r>
      <w:r w:rsidR="009E2F1D">
        <w:rPr>
          <w:color w:val="000000" w:themeColor="text1"/>
        </w:rPr>
        <w:t>the Bursar</w:t>
      </w:r>
      <w:r w:rsidR="00617DDD" w:rsidRPr="00106780">
        <w:rPr>
          <w:color w:val="000000" w:themeColor="text1"/>
        </w:rPr>
        <w:t xml:space="preserve">: </w:t>
      </w:r>
      <w:hyperlink r:id="rId9" w:history="1">
        <w:r w:rsidR="009E2F1D" w:rsidRPr="00ED46D8">
          <w:rPr>
            <w:rStyle w:val="Hyperlink"/>
          </w:rPr>
          <w:t>peter.hyde@hmc.ox.ac.uk</w:t>
        </w:r>
      </w:hyperlink>
      <w:r w:rsidR="00106780">
        <w:rPr>
          <w:color w:val="FF0000"/>
        </w:rPr>
        <w:t xml:space="preserve"> </w:t>
      </w:r>
      <w:r>
        <w:t xml:space="preserve"> </w:t>
      </w:r>
    </w:p>
    <w:p w14:paraId="6D95AC61" w14:textId="77777777" w:rsidR="00126B6C" w:rsidRPr="00126B6C" w:rsidRDefault="00A8480F">
      <w:pPr>
        <w:rPr>
          <w:b/>
        </w:rPr>
      </w:pPr>
      <w:r w:rsidRPr="00126B6C">
        <w:rPr>
          <w:b/>
        </w:rPr>
        <w:t xml:space="preserve">Equal Opportunity </w:t>
      </w:r>
    </w:p>
    <w:p w14:paraId="220304FE" w14:textId="77777777" w:rsidR="006A728C" w:rsidRDefault="00A8480F">
      <w:r>
        <w:t xml:space="preserve">The College is an equal opportunities employer and adheres to the University’s Equal Opportunity Policy and Code of Practice, a copy of which is available on request. </w:t>
      </w:r>
    </w:p>
    <w:p w14:paraId="68E35292" w14:textId="77777777" w:rsidR="006A728C" w:rsidRPr="006A728C" w:rsidRDefault="00A8480F">
      <w:pPr>
        <w:rPr>
          <w:b/>
        </w:rPr>
      </w:pPr>
      <w:r w:rsidRPr="006A728C">
        <w:rPr>
          <w:b/>
        </w:rPr>
        <w:t xml:space="preserve">Right to work in the UK </w:t>
      </w:r>
    </w:p>
    <w:p w14:paraId="73E3A41F" w14:textId="77777777" w:rsidR="00586A40" w:rsidRDefault="00A8480F">
      <w:r>
        <w:t>The appointment will be subject to the satisfactory completion of provision of proof of the right to work in the UK</w:t>
      </w:r>
    </w:p>
    <w:p w14:paraId="7F1C277A" w14:textId="77777777" w:rsidR="00144290" w:rsidRDefault="00144290"/>
    <w:p w14:paraId="76237B03" w14:textId="77777777" w:rsidR="00144290" w:rsidRDefault="00144290"/>
    <w:sectPr w:rsidR="00144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81F"/>
    <w:multiLevelType w:val="hybridMultilevel"/>
    <w:tmpl w:val="B8C6F26E"/>
    <w:lvl w:ilvl="0" w:tplc="8CF2C83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431CD"/>
    <w:multiLevelType w:val="hybridMultilevel"/>
    <w:tmpl w:val="6E1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D0EE1"/>
    <w:multiLevelType w:val="hybridMultilevel"/>
    <w:tmpl w:val="F1586288"/>
    <w:lvl w:ilvl="0" w:tplc="7B0A8F94">
      <w:start w:val="1"/>
      <w:numFmt w:val="bullet"/>
      <w:lvlText w:val=""/>
      <w:lvlJc w:val="left"/>
      <w:pPr>
        <w:ind w:left="720" w:hanging="360"/>
      </w:pPr>
      <w:rPr>
        <w:rFonts w:ascii="Symbol" w:hAnsi="Symbol" w:hint="default"/>
      </w:rPr>
    </w:lvl>
    <w:lvl w:ilvl="1" w:tplc="A9CCA15A">
      <w:start w:val="1"/>
      <w:numFmt w:val="bullet"/>
      <w:lvlText w:val="o"/>
      <w:lvlJc w:val="left"/>
      <w:pPr>
        <w:ind w:left="1440" w:hanging="360"/>
      </w:pPr>
      <w:rPr>
        <w:rFonts w:ascii="Courier New" w:hAnsi="Courier New" w:hint="default"/>
      </w:rPr>
    </w:lvl>
    <w:lvl w:ilvl="2" w:tplc="6DEE9B9A">
      <w:start w:val="1"/>
      <w:numFmt w:val="bullet"/>
      <w:lvlText w:val=""/>
      <w:lvlJc w:val="left"/>
      <w:pPr>
        <w:ind w:left="2160" w:hanging="360"/>
      </w:pPr>
      <w:rPr>
        <w:rFonts w:ascii="Wingdings" w:hAnsi="Wingdings" w:hint="default"/>
      </w:rPr>
    </w:lvl>
    <w:lvl w:ilvl="3" w:tplc="E63E7566">
      <w:start w:val="1"/>
      <w:numFmt w:val="bullet"/>
      <w:lvlText w:val=""/>
      <w:lvlJc w:val="left"/>
      <w:pPr>
        <w:ind w:left="2880" w:hanging="360"/>
      </w:pPr>
      <w:rPr>
        <w:rFonts w:ascii="Symbol" w:hAnsi="Symbol" w:hint="default"/>
      </w:rPr>
    </w:lvl>
    <w:lvl w:ilvl="4" w:tplc="25D6EC60">
      <w:start w:val="1"/>
      <w:numFmt w:val="bullet"/>
      <w:lvlText w:val="o"/>
      <w:lvlJc w:val="left"/>
      <w:pPr>
        <w:ind w:left="3600" w:hanging="360"/>
      </w:pPr>
      <w:rPr>
        <w:rFonts w:ascii="Courier New" w:hAnsi="Courier New" w:hint="default"/>
      </w:rPr>
    </w:lvl>
    <w:lvl w:ilvl="5" w:tplc="C65EAF00">
      <w:start w:val="1"/>
      <w:numFmt w:val="bullet"/>
      <w:lvlText w:val=""/>
      <w:lvlJc w:val="left"/>
      <w:pPr>
        <w:ind w:left="4320" w:hanging="360"/>
      </w:pPr>
      <w:rPr>
        <w:rFonts w:ascii="Wingdings" w:hAnsi="Wingdings" w:hint="default"/>
      </w:rPr>
    </w:lvl>
    <w:lvl w:ilvl="6" w:tplc="209C8CB6">
      <w:start w:val="1"/>
      <w:numFmt w:val="bullet"/>
      <w:lvlText w:val=""/>
      <w:lvlJc w:val="left"/>
      <w:pPr>
        <w:ind w:left="5040" w:hanging="360"/>
      </w:pPr>
      <w:rPr>
        <w:rFonts w:ascii="Symbol" w:hAnsi="Symbol" w:hint="default"/>
      </w:rPr>
    </w:lvl>
    <w:lvl w:ilvl="7" w:tplc="B2D2AEC8">
      <w:start w:val="1"/>
      <w:numFmt w:val="bullet"/>
      <w:lvlText w:val="o"/>
      <w:lvlJc w:val="left"/>
      <w:pPr>
        <w:ind w:left="5760" w:hanging="360"/>
      </w:pPr>
      <w:rPr>
        <w:rFonts w:ascii="Courier New" w:hAnsi="Courier New" w:hint="default"/>
      </w:rPr>
    </w:lvl>
    <w:lvl w:ilvl="8" w:tplc="D234B224">
      <w:start w:val="1"/>
      <w:numFmt w:val="bullet"/>
      <w:lvlText w:val=""/>
      <w:lvlJc w:val="left"/>
      <w:pPr>
        <w:ind w:left="6480" w:hanging="360"/>
      </w:pPr>
      <w:rPr>
        <w:rFonts w:ascii="Wingdings" w:hAnsi="Wingdings" w:hint="default"/>
      </w:rPr>
    </w:lvl>
  </w:abstractNum>
  <w:abstractNum w:abstractNumId="3" w15:restartNumberingAfterBreak="0">
    <w:nsid w:val="6D24442E"/>
    <w:multiLevelType w:val="hybridMultilevel"/>
    <w:tmpl w:val="9DE4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0F"/>
    <w:rsid w:val="0000086F"/>
    <w:rsid w:val="0002034F"/>
    <w:rsid w:val="00042476"/>
    <w:rsid w:val="00042A3B"/>
    <w:rsid w:val="00043091"/>
    <w:rsid w:val="00073433"/>
    <w:rsid w:val="00085953"/>
    <w:rsid w:val="000A1016"/>
    <w:rsid w:val="000B2D59"/>
    <w:rsid w:val="000D72C7"/>
    <w:rsid w:val="000E38F4"/>
    <w:rsid w:val="000F4346"/>
    <w:rsid w:val="00106780"/>
    <w:rsid w:val="001078BF"/>
    <w:rsid w:val="001102A4"/>
    <w:rsid w:val="00112AA4"/>
    <w:rsid w:val="00126B6C"/>
    <w:rsid w:val="00132408"/>
    <w:rsid w:val="00144290"/>
    <w:rsid w:val="001475EA"/>
    <w:rsid w:val="0017416B"/>
    <w:rsid w:val="00181BBA"/>
    <w:rsid w:val="001B219E"/>
    <w:rsid w:val="0020456D"/>
    <w:rsid w:val="00221BDB"/>
    <w:rsid w:val="002465CB"/>
    <w:rsid w:val="0027424E"/>
    <w:rsid w:val="00277144"/>
    <w:rsid w:val="0028131A"/>
    <w:rsid w:val="002A2183"/>
    <w:rsid w:val="002B5F95"/>
    <w:rsid w:val="002D6C24"/>
    <w:rsid w:val="002E3C00"/>
    <w:rsid w:val="00300358"/>
    <w:rsid w:val="0030047F"/>
    <w:rsid w:val="003221F3"/>
    <w:rsid w:val="00364AA0"/>
    <w:rsid w:val="0038776E"/>
    <w:rsid w:val="00390326"/>
    <w:rsid w:val="00394AEA"/>
    <w:rsid w:val="003A5B24"/>
    <w:rsid w:val="003F5DC9"/>
    <w:rsid w:val="00412C87"/>
    <w:rsid w:val="00435C8D"/>
    <w:rsid w:val="00443981"/>
    <w:rsid w:val="00444C2F"/>
    <w:rsid w:val="0044767E"/>
    <w:rsid w:val="004865E7"/>
    <w:rsid w:val="00492016"/>
    <w:rsid w:val="004A5878"/>
    <w:rsid w:val="004C4368"/>
    <w:rsid w:val="005058C8"/>
    <w:rsid w:val="00510393"/>
    <w:rsid w:val="005565A5"/>
    <w:rsid w:val="005656B8"/>
    <w:rsid w:val="00573565"/>
    <w:rsid w:val="00577BB9"/>
    <w:rsid w:val="00585FCA"/>
    <w:rsid w:val="00586A40"/>
    <w:rsid w:val="005A051C"/>
    <w:rsid w:val="005C1DF9"/>
    <w:rsid w:val="005F415A"/>
    <w:rsid w:val="00603602"/>
    <w:rsid w:val="006052EB"/>
    <w:rsid w:val="00617DDD"/>
    <w:rsid w:val="00630B80"/>
    <w:rsid w:val="00640A49"/>
    <w:rsid w:val="006564F5"/>
    <w:rsid w:val="006A728C"/>
    <w:rsid w:val="006C77DC"/>
    <w:rsid w:val="006F21AB"/>
    <w:rsid w:val="0072163A"/>
    <w:rsid w:val="00724D04"/>
    <w:rsid w:val="007254D0"/>
    <w:rsid w:val="00763535"/>
    <w:rsid w:val="007720D4"/>
    <w:rsid w:val="007963B8"/>
    <w:rsid w:val="007C5AC7"/>
    <w:rsid w:val="007D3FC5"/>
    <w:rsid w:val="007E1DF2"/>
    <w:rsid w:val="00802A3D"/>
    <w:rsid w:val="0081335D"/>
    <w:rsid w:val="00863BDF"/>
    <w:rsid w:val="0089550C"/>
    <w:rsid w:val="008A122F"/>
    <w:rsid w:val="008A6441"/>
    <w:rsid w:val="008C1FC9"/>
    <w:rsid w:val="008D3CDF"/>
    <w:rsid w:val="008D7948"/>
    <w:rsid w:val="008E41DF"/>
    <w:rsid w:val="008E571C"/>
    <w:rsid w:val="008E64DB"/>
    <w:rsid w:val="008F74BE"/>
    <w:rsid w:val="00904A6B"/>
    <w:rsid w:val="00905AB1"/>
    <w:rsid w:val="0092384E"/>
    <w:rsid w:val="00943455"/>
    <w:rsid w:val="00945A1C"/>
    <w:rsid w:val="0094722A"/>
    <w:rsid w:val="00960A5C"/>
    <w:rsid w:val="00961533"/>
    <w:rsid w:val="00963F64"/>
    <w:rsid w:val="00977993"/>
    <w:rsid w:val="00984FEE"/>
    <w:rsid w:val="009D2288"/>
    <w:rsid w:val="009E2B25"/>
    <w:rsid w:val="009E2F1D"/>
    <w:rsid w:val="009F1E1B"/>
    <w:rsid w:val="00A35600"/>
    <w:rsid w:val="00A82DA1"/>
    <w:rsid w:val="00A8480F"/>
    <w:rsid w:val="00A850E8"/>
    <w:rsid w:val="00A860EE"/>
    <w:rsid w:val="00AA78E0"/>
    <w:rsid w:val="00AB2D53"/>
    <w:rsid w:val="00AD4DA4"/>
    <w:rsid w:val="00AE36AD"/>
    <w:rsid w:val="00AE6BCB"/>
    <w:rsid w:val="00B12F37"/>
    <w:rsid w:val="00B37957"/>
    <w:rsid w:val="00B41AA2"/>
    <w:rsid w:val="00B50F87"/>
    <w:rsid w:val="00B754BF"/>
    <w:rsid w:val="00B75CDE"/>
    <w:rsid w:val="00B86824"/>
    <w:rsid w:val="00B94020"/>
    <w:rsid w:val="00B964AC"/>
    <w:rsid w:val="00BA6F2D"/>
    <w:rsid w:val="00BD2F59"/>
    <w:rsid w:val="00BF7BF0"/>
    <w:rsid w:val="00C212DA"/>
    <w:rsid w:val="00C21481"/>
    <w:rsid w:val="00C30CA0"/>
    <w:rsid w:val="00C310CE"/>
    <w:rsid w:val="00C50CFC"/>
    <w:rsid w:val="00C534E0"/>
    <w:rsid w:val="00C84590"/>
    <w:rsid w:val="00C87CFE"/>
    <w:rsid w:val="00C9535D"/>
    <w:rsid w:val="00CD1F49"/>
    <w:rsid w:val="00CD4495"/>
    <w:rsid w:val="00CE20BD"/>
    <w:rsid w:val="00CE2F1D"/>
    <w:rsid w:val="00CE4137"/>
    <w:rsid w:val="00CF07AB"/>
    <w:rsid w:val="00D10ED0"/>
    <w:rsid w:val="00D1455A"/>
    <w:rsid w:val="00D25652"/>
    <w:rsid w:val="00D32BDB"/>
    <w:rsid w:val="00D3659B"/>
    <w:rsid w:val="00D37B28"/>
    <w:rsid w:val="00D4065E"/>
    <w:rsid w:val="00D43702"/>
    <w:rsid w:val="00D57BB2"/>
    <w:rsid w:val="00D60D98"/>
    <w:rsid w:val="00D64450"/>
    <w:rsid w:val="00D732DA"/>
    <w:rsid w:val="00DA0E36"/>
    <w:rsid w:val="00DA7695"/>
    <w:rsid w:val="00DB56A8"/>
    <w:rsid w:val="00DE4BEC"/>
    <w:rsid w:val="00DE73A8"/>
    <w:rsid w:val="00DF091D"/>
    <w:rsid w:val="00DF1AF2"/>
    <w:rsid w:val="00DF634B"/>
    <w:rsid w:val="00DF7CFA"/>
    <w:rsid w:val="00E15151"/>
    <w:rsid w:val="00E16966"/>
    <w:rsid w:val="00E36CE1"/>
    <w:rsid w:val="00E534F2"/>
    <w:rsid w:val="00E77339"/>
    <w:rsid w:val="00E82C85"/>
    <w:rsid w:val="00E90E6B"/>
    <w:rsid w:val="00EA6945"/>
    <w:rsid w:val="00EC01B8"/>
    <w:rsid w:val="00ED2AC4"/>
    <w:rsid w:val="00ED5C46"/>
    <w:rsid w:val="00F26BDA"/>
    <w:rsid w:val="00F27416"/>
    <w:rsid w:val="00F46F78"/>
    <w:rsid w:val="00F605EA"/>
    <w:rsid w:val="00F82BEE"/>
    <w:rsid w:val="00F83FBE"/>
    <w:rsid w:val="00F90CE5"/>
    <w:rsid w:val="00FA102F"/>
    <w:rsid w:val="00FA7D7B"/>
    <w:rsid w:val="00FF04E5"/>
    <w:rsid w:val="00FF6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26C19"/>
  <w15:docId w15:val="{FD4DF181-3B69-4778-AA1E-4E2F3EDE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BEC"/>
    <w:rPr>
      <w:color w:val="0563C1" w:themeColor="hyperlink"/>
      <w:u w:val="single"/>
    </w:rPr>
  </w:style>
  <w:style w:type="paragraph" w:styleId="BalloonText">
    <w:name w:val="Balloon Text"/>
    <w:basedOn w:val="Normal"/>
    <w:link w:val="BalloonTextChar"/>
    <w:uiPriority w:val="99"/>
    <w:semiHidden/>
    <w:unhideWhenUsed/>
    <w:rsid w:val="006F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AB"/>
    <w:rPr>
      <w:rFonts w:ascii="Segoe UI" w:hAnsi="Segoe UI" w:cs="Segoe UI"/>
      <w:sz w:val="18"/>
      <w:szCs w:val="18"/>
    </w:rPr>
  </w:style>
  <w:style w:type="paragraph" w:styleId="ListParagraph">
    <w:name w:val="List Paragraph"/>
    <w:basedOn w:val="Normal"/>
    <w:uiPriority w:val="34"/>
    <w:qFormat/>
    <w:rsid w:val="0002034F"/>
    <w:pPr>
      <w:ind w:left="720"/>
      <w:contextualSpacing/>
    </w:pPr>
  </w:style>
  <w:style w:type="table" w:styleId="TableGrid">
    <w:name w:val="Table Grid"/>
    <w:basedOn w:val="TableNormal"/>
    <w:uiPriority w:val="39"/>
    <w:rsid w:val="0072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93004">
      <w:bodyDiv w:val="1"/>
      <w:marLeft w:val="0"/>
      <w:marRight w:val="0"/>
      <w:marTop w:val="0"/>
      <w:marBottom w:val="0"/>
      <w:divBdr>
        <w:top w:val="none" w:sz="0" w:space="0" w:color="auto"/>
        <w:left w:val="none" w:sz="0" w:space="0" w:color="auto"/>
        <w:bottom w:val="none" w:sz="0" w:space="0" w:color="auto"/>
        <w:right w:val="none" w:sz="0" w:space="0" w:color="auto"/>
      </w:divBdr>
      <w:divsChild>
        <w:div w:id="1282759278">
          <w:marLeft w:val="0"/>
          <w:marRight w:val="0"/>
          <w:marTop w:val="300"/>
          <w:marBottom w:val="0"/>
          <w:divBdr>
            <w:top w:val="none" w:sz="0" w:space="0" w:color="auto"/>
            <w:left w:val="none" w:sz="0" w:space="0" w:color="auto"/>
            <w:bottom w:val="none" w:sz="0" w:space="0" w:color="auto"/>
            <w:right w:val="none" w:sz="0" w:space="0" w:color="auto"/>
          </w:divBdr>
          <w:divsChild>
            <w:div w:id="1943804331">
              <w:marLeft w:val="0"/>
              <w:marRight w:val="0"/>
              <w:marTop w:val="0"/>
              <w:marBottom w:val="0"/>
              <w:divBdr>
                <w:top w:val="none" w:sz="0" w:space="0" w:color="auto"/>
                <w:left w:val="none" w:sz="0" w:space="0" w:color="auto"/>
                <w:bottom w:val="none" w:sz="0" w:space="0" w:color="auto"/>
                <w:right w:val="none" w:sz="0" w:space="0" w:color="auto"/>
              </w:divBdr>
              <w:divsChild>
                <w:div w:id="1993176666">
                  <w:marLeft w:val="0"/>
                  <w:marRight w:val="0"/>
                  <w:marTop w:val="0"/>
                  <w:marBottom w:val="0"/>
                  <w:divBdr>
                    <w:top w:val="none" w:sz="0" w:space="0" w:color="auto"/>
                    <w:left w:val="none" w:sz="0" w:space="0" w:color="auto"/>
                    <w:bottom w:val="none" w:sz="0" w:space="0" w:color="auto"/>
                    <w:right w:val="none" w:sz="0" w:space="0" w:color="auto"/>
                  </w:divBdr>
                  <w:divsChild>
                    <w:div w:id="1751540245">
                      <w:marLeft w:val="0"/>
                      <w:marRight w:val="0"/>
                      <w:marTop w:val="0"/>
                      <w:marBottom w:val="0"/>
                      <w:divBdr>
                        <w:top w:val="none" w:sz="0" w:space="0" w:color="auto"/>
                        <w:left w:val="none" w:sz="0" w:space="0" w:color="auto"/>
                        <w:bottom w:val="none" w:sz="0" w:space="0" w:color="auto"/>
                        <w:right w:val="none" w:sz="0" w:space="0" w:color="auto"/>
                      </w:divBdr>
                      <w:divsChild>
                        <w:div w:id="1783184087">
                          <w:marLeft w:val="0"/>
                          <w:marRight w:val="0"/>
                          <w:marTop w:val="0"/>
                          <w:marBottom w:val="0"/>
                          <w:divBdr>
                            <w:top w:val="none" w:sz="0" w:space="0" w:color="auto"/>
                            <w:left w:val="none" w:sz="0" w:space="0" w:color="auto"/>
                            <w:bottom w:val="none" w:sz="0" w:space="0" w:color="auto"/>
                            <w:right w:val="none" w:sz="0" w:space="0" w:color="auto"/>
                          </w:divBdr>
                          <w:divsChild>
                            <w:div w:id="290136909">
                              <w:marLeft w:val="0"/>
                              <w:marRight w:val="0"/>
                              <w:marTop w:val="0"/>
                              <w:marBottom w:val="0"/>
                              <w:divBdr>
                                <w:top w:val="none" w:sz="0" w:space="0" w:color="auto"/>
                                <w:left w:val="none" w:sz="0" w:space="0" w:color="auto"/>
                                <w:bottom w:val="none" w:sz="0" w:space="0" w:color="auto"/>
                                <w:right w:val="none" w:sz="0" w:space="0" w:color="auto"/>
                              </w:divBdr>
                            </w:div>
                            <w:div w:id="11775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1150">
          <w:marLeft w:val="0"/>
          <w:marRight w:val="0"/>
          <w:marTop w:val="0"/>
          <w:marBottom w:val="0"/>
          <w:divBdr>
            <w:top w:val="none" w:sz="0" w:space="0" w:color="auto"/>
            <w:left w:val="none" w:sz="0" w:space="0" w:color="auto"/>
            <w:bottom w:val="none" w:sz="0" w:space="0" w:color="auto"/>
            <w:right w:val="none" w:sz="0" w:space="0" w:color="auto"/>
          </w:divBdr>
          <w:divsChild>
            <w:div w:id="143420725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ter.hyde@hm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6BD9E6B22ED46A2E10DB0E071BB6F" ma:contentTypeVersion="10" ma:contentTypeDescription="Create a new document." ma:contentTypeScope="" ma:versionID="bdf65ace3463d605cf6f77c721a25029">
  <xsd:schema xmlns:xsd="http://www.w3.org/2001/XMLSchema" xmlns:xs="http://www.w3.org/2001/XMLSchema" xmlns:p="http://schemas.microsoft.com/office/2006/metadata/properties" xmlns:ns3="f78ecd4e-fca5-4e17-be13-b9c9a26485e9" targetNamespace="http://schemas.microsoft.com/office/2006/metadata/properties" ma:root="true" ma:fieldsID="ba35cea7121203ce2f8c252b5162f184" ns3:_="">
    <xsd:import namespace="f78ecd4e-fca5-4e17-be13-b9c9a26485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ecd4e-fca5-4e17-be13-b9c9a264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54981-9FA2-4990-818C-A868FA2B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ecd4e-fca5-4e17-be13-b9c9a2648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92A97-00EB-46F2-B731-3664BBCE56C3}">
  <ds:schemaRefs>
    <ds:schemaRef ds:uri="http://schemas.microsoft.com/sharepoint/v3/contenttype/forms"/>
  </ds:schemaRefs>
</ds:datastoreItem>
</file>

<file path=customXml/itemProps3.xml><?xml version="1.0" encoding="utf-8"?>
<ds:datastoreItem xmlns:ds="http://schemas.openxmlformats.org/officeDocument/2006/customXml" ds:itemID="{301992B9-974A-46BB-A630-C0735A8B887F}">
  <ds:schemaRefs>
    <ds:schemaRef ds:uri="http://purl.org/dc/elements/1.1/"/>
    <ds:schemaRef ds:uri="http://schemas.microsoft.com/office/2006/metadata/properties"/>
    <ds:schemaRef ds:uri="f78ecd4e-fca5-4e17-be13-b9c9a26485e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Lill</dc:creator>
  <cp:keywords/>
  <dc:description/>
  <cp:lastModifiedBy>Peter Hyde</cp:lastModifiedBy>
  <cp:revision>5</cp:revision>
  <dcterms:created xsi:type="dcterms:W3CDTF">2021-09-28T09:37:00Z</dcterms:created>
  <dcterms:modified xsi:type="dcterms:W3CDTF">2021-09-29T14:43:00Z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0x010100FBA6BD9E6B22ED46A2E10DB0E071BB6F</vt:lpwstr>
  </property>
</Properties>
</file>